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3DD" w:rsidRPr="00B74CBE" w:rsidRDefault="00253099" w:rsidP="00B74CBE">
      <w:pPr>
        <w:jc w:val="center"/>
        <w:rPr>
          <w:sz w:val="28"/>
          <w:szCs w:val="28"/>
        </w:rPr>
      </w:pPr>
      <w:r w:rsidRPr="00B74CBE">
        <w:rPr>
          <w:rFonts w:hint="eastAsia"/>
          <w:sz w:val="28"/>
          <w:szCs w:val="28"/>
        </w:rPr>
        <w:t>中信</w:t>
      </w:r>
      <w:r w:rsidRPr="00B74CBE">
        <w:rPr>
          <w:sz w:val="28"/>
          <w:szCs w:val="28"/>
        </w:rPr>
        <w:t>银行</w:t>
      </w:r>
      <w:r w:rsidRPr="00B74CBE">
        <w:rPr>
          <w:rFonts w:hint="eastAsia"/>
          <w:sz w:val="28"/>
          <w:szCs w:val="28"/>
        </w:rPr>
        <w:t>《出国</w:t>
      </w:r>
      <w:r w:rsidRPr="00B74CBE">
        <w:rPr>
          <w:sz w:val="28"/>
          <w:szCs w:val="28"/>
        </w:rPr>
        <w:t>留学中介评价指数白皮书</w:t>
      </w:r>
      <w:r w:rsidRPr="00B74CBE">
        <w:rPr>
          <w:rFonts w:hint="eastAsia"/>
          <w:sz w:val="28"/>
          <w:szCs w:val="28"/>
        </w:rPr>
        <w:t>》赴美</w:t>
      </w:r>
      <w:r w:rsidRPr="00B74CBE">
        <w:rPr>
          <w:sz w:val="28"/>
          <w:szCs w:val="28"/>
        </w:rPr>
        <w:t>留学解析</w:t>
      </w:r>
    </w:p>
    <w:p w:rsidR="009803DD" w:rsidRDefault="009803DD"/>
    <w:p w:rsidR="00253099" w:rsidRDefault="009803DD" w:rsidP="00253099">
      <w:pPr>
        <w:ind w:firstLineChars="250" w:firstLine="525"/>
      </w:pPr>
      <w:r w:rsidRPr="009803DD">
        <w:rPr>
          <w:rFonts w:hint="eastAsia"/>
        </w:rPr>
        <w:t>留学并不是一个新话题，早在百年以前，就已经有国人选择到海外留学深造。经过</w:t>
      </w:r>
      <w:r w:rsidR="002B2E48">
        <w:rPr>
          <w:rFonts w:hint="eastAsia"/>
        </w:rPr>
        <w:t>了上百年的发展与变革，在我们所生活的年代中，留学不再是一个难题</w:t>
      </w:r>
      <w:r>
        <w:rPr>
          <w:rFonts w:hint="eastAsia"/>
        </w:rPr>
        <w:t>。越来越多的人有机会漂洋过海，到国外去学习和生活。</w:t>
      </w:r>
    </w:p>
    <w:p w:rsidR="00154008" w:rsidRDefault="002B2E48" w:rsidP="00835926">
      <w:pPr>
        <w:ind w:firstLineChars="250" w:firstLine="525"/>
      </w:pPr>
      <w:r>
        <w:rPr>
          <w:rFonts w:hint="eastAsia"/>
        </w:rPr>
        <w:t>出国留学不是一件小事，众多的问题困扰着想要去海外深造的学子和家长们。</w:t>
      </w:r>
      <w:r w:rsidR="009803DD">
        <w:rPr>
          <w:rFonts w:hint="eastAsia"/>
        </w:rPr>
        <w:t>现在，</w:t>
      </w:r>
      <w:r w:rsidR="00530243">
        <w:rPr>
          <w:rFonts w:hint="eastAsia"/>
        </w:rPr>
        <w:t>我们给您</w:t>
      </w:r>
      <w:r w:rsidR="000362FA">
        <w:rPr>
          <w:rFonts w:hint="eastAsia"/>
        </w:rPr>
        <w:t>一个最佳的解决方案：</w:t>
      </w:r>
      <w:r w:rsidR="00154008">
        <w:rPr>
          <w:rFonts w:hint="eastAsia"/>
        </w:rPr>
        <w:t>当您真正了解《白皮书》的诞生过程，就能放心的依据它在出国留学的诸多事务上找到稳妥而专业的解决方案。</w:t>
      </w:r>
    </w:p>
    <w:p w:rsidR="00B7457C" w:rsidRDefault="000362FA" w:rsidP="00B7457C">
      <w:pPr>
        <w:pStyle w:val="a5"/>
        <w:numPr>
          <w:ilvl w:val="0"/>
          <w:numId w:val="1"/>
        </w:numPr>
        <w:ind w:firstLineChars="0"/>
      </w:pPr>
      <w:r>
        <w:rPr>
          <w:rFonts w:hint="eastAsia"/>
        </w:rPr>
        <w:t>4</w:t>
      </w:r>
      <w:r w:rsidR="00CF1288">
        <w:rPr>
          <w:rFonts w:hint="eastAsia"/>
        </w:rPr>
        <w:t>个</w:t>
      </w:r>
      <w:bookmarkStart w:id="0" w:name="_GoBack"/>
      <w:bookmarkEnd w:id="0"/>
      <w:r w:rsidR="00F856CD">
        <w:rPr>
          <w:rFonts w:hint="eastAsia"/>
        </w:rPr>
        <w:t>维度、</w:t>
      </w:r>
      <w:r>
        <w:rPr>
          <w:rFonts w:hint="eastAsia"/>
        </w:rPr>
        <w:t>15</w:t>
      </w:r>
      <w:r w:rsidR="00F856CD">
        <w:rPr>
          <w:rFonts w:hint="eastAsia"/>
        </w:rPr>
        <w:t>个指标、真实用户评价</w:t>
      </w:r>
    </w:p>
    <w:p w:rsidR="000362FA" w:rsidRDefault="000362FA" w:rsidP="00253099">
      <w:pPr>
        <w:jc w:val="center"/>
      </w:pPr>
      <w:r>
        <w:rPr>
          <w:noProof/>
        </w:rPr>
        <w:drawing>
          <wp:inline distT="0" distB="0" distL="0" distR="0">
            <wp:extent cx="3667125" cy="2433379"/>
            <wp:effectExtent l="1905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671507" cy="2436287"/>
                    </a:xfrm>
                    <a:prstGeom prst="rect">
                      <a:avLst/>
                    </a:prstGeom>
                    <a:noFill/>
                    <a:ln w="9525">
                      <a:noFill/>
                      <a:miter lim="800000"/>
                      <a:headEnd/>
                      <a:tailEnd/>
                    </a:ln>
                  </pic:spPr>
                </pic:pic>
              </a:graphicData>
            </a:graphic>
          </wp:inline>
        </w:drawing>
      </w:r>
    </w:p>
    <w:p w:rsidR="00B7457C" w:rsidRPr="00B7457C" w:rsidRDefault="004F6146" w:rsidP="00253099">
      <w:pPr>
        <w:ind w:firstLineChars="200" w:firstLine="420"/>
      </w:pPr>
      <w:r>
        <w:rPr>
          <w:rFonts w:hint="eastAsia"/>
        </w:rPr>
        <w:t>这份《白皮书》的数据之所以权威，是因为在调研对象的选取上，我们</w:t>
      </w:r>
      <w:r w:rsidR="00530243" w:rsidRPr="00154008">
        <w:rPr>
          <w:rFonts w:hint="eastAsia"/>
        </w:rPr>
        <w:t>首创性地</w:t>
      </w:r>
      <w:r w:rsidR="00530243">
        <w:rPr>
          <w:rFonts w:hint="eastAsia"/>
        </w:rPr>
        <w:t>聚焦经中介机构出国留学的人群，进行一对一面对面的访问，确保样本的真实性。</w:t>
      </w:r>
      <w:r w:rsidR="000362FA">
        <w:rPr>
          <w:rFonts w:hint="eastAsia"/>
        </w:rPr>
        <w:t>您所看到的这些结论，来源于真正使用过留学中介的学子们。他们从</w:t>
      </w:r>
      <w:r w:rsidR="000362FA" w:rsidRPr="000362FA">
        <w:rPr>
          <w:rFonts w:hint="eastAsia"/>
        </w:rPr>
        <w:t>专业性、服务性、影响力、创新性这四个维度、</w:t>
      </w:r>
      <w:r w:rsidR="000362FA" w:rsidRPr="000362FA">
        <w:rPr>
          <w:rFonts w:hint="eastAsia"/>
        </w:rPr>
        <w:t>15</w:t>
      </w:r>
      <w:r w:rsidR="000362FA" w:rsidRPr="000362FA">
        <w:rPr>
          <w:rFonts w:hint="eastAsia"/>
        </w:rPr>
        <w:t>个指标对留学中介机构进行了评价。</w:t>
      </w:r>
    </w:p>
    <w:p w:rsidR="00B7457C" w:rsidRDefault="00B7457C" w:rsidP="00253099">
      <w:pPr>
        <w:jc w:val="center"/>
      </w:pPr>
      <w:r w:rsidRPr="00B7457C">
        <w:rPr>
          <w:rFonts w:hint="eastAsia"/>
          <w:noProof/>
        </w:rPr>
        <w:drawing>
          <wp:inline distT="0" distB="0" distL="0" distR="0">
            <wp:extent cx="4029075" cy="1491955"/>
            <wp:effectExtent l="19050" t="0" r="9525" b="0"/>
            <wp:docPr id="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srcRect/>
                    <a:stretch>
                      <a:fillRect/>
                    </a:stretch>
                  </pic:blipFill>
                  <pic:spPr bwMode="auto">
                    <a:xfrm>
                      <a:off x="0" y="0"/>
                      <a:ext cx="4029075" cy="1491955"/>
                    </a:xfrm>
                    <a:prstGeom prst="rect">
                      <a:avLst/>
                    </a:prstGeom>
                    <a:noFill/>
                    <a:ln w="9525">
                      <a:noFill/>
                      <a:miter lim="800000"/>
                      <a:headEnd/>
                      <a:tailEnd/>
                    </a:ln>
                  </pic:spPr>
                </pic:pic>
              </a:graphicData>
            </a:graphic>
          </wp:inline>
        </w:drawing>
      </w:r>
    </w:p>
    <w:p w:rsidR="004F6146" w:rsidRDefault="000362FA" w:rsidP="00253099">
      <w:pPr>
        <w:ind w:firstLineChars="200" w:firstLine="420"/>
      </w:pPr>
      <w:r>
        <w:rPr>
          <w:rFonts w:hint="eastAsia"/>
        </w:rPr>
        <w:t>留学人员针对他</w:t>
      </w:r>
      <w:r w:rsidR="00F856CD">
        <w:rPr>
          <w:rFonts w:hint="eastAsia"/>
        </w:rPr>
        <w:t>们接触过的中介及整体客户体验</w:t>
      </w:r>
      <w:r>
        <w:rPr>
          <w:rFonts w:hint="eastAsia"/>
        </w:rPr>
        <w:t>，用</w:t>
      </w:r>
      <w:r>
        <w:rPr>
          <w:rFonts w:hint="eastAsia"/>
        </w:rPr>
        <w:t>1-10</w:t>
      </w:r>
      <w:r>
        <w:rPr>
          <w:rFonts w:hint="eastAsia"/>
        </w:rPr>
        <w:t>分对</w:t>
      </w:r>
      <w:r w:rsidR="00F856CD">
        <w:rPr>
          <w:rFonts w:hint="eastAsia"/>
        </w:rPr>
        <w:t>中介机构进行了一套</w:t>
      </w:r>
      <w:r>
        <w:rPr>
          <w:rFonts w:hint="eastAsia"/>
        </w:rPr>
        <w:t>客观评价。再</w:t>
      </w:r>
      <w:r w:rsidRPr="000362FA">
        <w:rPr>
          <w:rFonts w:hint="eastAsia"/>
        </w:rPr>
        <w:t>通过对留学中介市场行业专家和资深从业人员的访谈和意见征求，标准量化后整合留学客群在各指标上的评价</w:t>
      </w:r>
      <w:r w:rsidR="00F856CD">
        <w:rPr>
          <w:rFonts w:hint="eastAsia"/>
        </w:rPr>
        <w:t>，得出结论</w:t>
      </w:r>
      <w:r w:rsidRPr="000362FA">
        <w:rPr>
          <w:rFonts w:hint="eastAsia"/>
        </w:rPr>
        <w:t>供留学客户借鉴</w:t>
      </w:r>
      <w:r w:rsidR="004F6146">
        <w:rPr>
          <w:rFonts w:hint="eastAsia"/>
        </w:rPr>
        <w:t>。</w:t>
      </w:r>
    </w:p>
    <w:p w:rsidR="004F6146" w:rsidRPr="004F6146" w:rsidRDefault="004F6146" w:rsidP="00253099">
      <w:pPr>
        <w:ind w:firstLineChars="200" w:firstLine="420"/>
      </w:pPr>
      <w:r>
        <w:rPr>
          <w:rFonts w:hint="eastAsia"/>
        </w:rPr>
        <w:t>对于中介的评估标准示例如下：</w:t>
      </w:r>
    </w:p>
    <w:p w:rsidR="00B7457C" w:rsidRDefault="00F856CD" w:rsidP="00253099">
      <w:pPr>
        <w:jc w:val="center"/>
      </w:pPr>
      <w:r>
        <w:rPr>
          <w:noProof/>
        </w:rPr>
        <w:lastRenderedPageBreak/>
        <w:drawing>
          <wp:inline distT="0" distB="0" distL="0" distR="0">
            <wp:extent cx="3457540" cy="3419475"/>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3457540" cy="3419475"/>
                    </a:xfrm>
                    <a:prstGeom prst="rect">
                      <a:avLst/>
                    </a:prstGeom>
                    <a:noFill/>
                    <a:ln w="9525">
                      <a:noFill/>
                      <a:miter lim="800000"/>
                      <a:headEnd/>
                      <a:tailEnd/>
                    </a:ln>
                  </pic:spPr>
                </pic:pic>
              </a:graphicData>
            </a:graphic>
          </wp:inline>
        </w:drawing>
      </w:r>
    </w:p>
    <w:p w:rsidR="00B7457C" w:rsidRDefault="00B7457C" w:rsidP="009803DD"/>
    <w:p w:rsidR="00F856CD" w:rsidRDefault="00C23540" w:rsidP="00253099">
      <w:pPr>
        <w:ind w:firstLineChars="200" w:firstLine="420"/>
      </w:pPr>
      <w:r>
        <w:rPr>
          <w:rFonts w:hint="eastAsia"/>
        </w:rPr>
        <w:t>所有的理论终要应用于实际</w:t>
      </w:r>
      <w:r w:rsidR="00C136F2">
        <w:rPr>
          <w:rFonts w:hint="eastAsia"/>
        </w:rPr>
        <w:t>才有价值</w:t>
      </w:r>
      <w:r>
        <w:rPr>
          <w:rFonts w:hint="eastAsia"/>
        </w:rPr>
        <w:t>，在出国留学这个现实的问题上，《白皮书》中的诸多结论都有着积极的指导意义。我们以</w:t>
      </w:r>
      <w:r w:rsidR="00C64722">
        <w:rPr>
          <w:rFonts w:hint="eastAsia"/>
        </w:rPr>
        <w:t>当下最热门的留学地——美国</w:t>
      </w:r>
      <w:r>
        <w:rPr>
          <w:rFonts w:hint="eastAsia"/>
        </w:rPr>
        <w:t>为例，为您详细解读。</w:t>
      </w:r>
    </w:p>
    <w:p w:rsidR="00C64722" w:rsidRDefault="00C64722" w:rsidP="009803DD"/>
    <w:p w:rsidR="00C23540" w:rsidRPr="00C64722" w:rsidRDefault="00C64722" w:rsidP="00253099">
      <w:pPr>
        <w:ind w:firstLineChars="200" w:firstLine="420"/>
      </w:pPr>
      <w:r>
        <w:rPr>
          <w:rFonts w:hint="eastAsia"/>
        </w:rPr>
        <w:t>自</w:t>
      </w:r>
      <w:r>
        <w:rPr>
          <w:rFonts w:hint="eastAsia"/>
        </w:rPr>
        <w:t>2007</w:t>
      </w:r>
      <w:r>
        <w:rPr>
          <w:rFonts w:hint="eastAsia"/>
        </w:rPr>
        <w:t>年以来，中国赴美留学人数不断走高，每年保持</w:t>
      </w:r>
      <w:r>
        <w:rPr>
          <w:rFonts w:hint="eastAsia"/>
        </w:rPr>
        <w:t>20%</w:t>
      </w:r>
      <w:r>
        <w:rPr>
          <w:rFonts w:hint="eastAsia"/>
        </w:rPr>
        <w:t>左右的增长率，跃居美国最大的留学生生源国。随着美国留学签证政策的放宽，这个数值无疑会继续增加。</w:t>
      </w:r>
    </w:p>
    <w:p w:rsidR="00C23540" w:rsidRDefault="00C64722" w:rsidP="009803DD">
      <w:r>
        <w:rPr>
          <w:noProof/>
        </w:rPr>
        <w:drawing>
          <wp:inline distT="0" distB="0" distL="0" distR="0">
            <wp:extent cx="4248150" cy="1799146"/>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4248150" cy="1799146"/>
                    </a:xfrm>
                    <a:prstGeom prst="rect">
                      <a:avLst/>
                    </a:prstGeom>
                    <a:noFill/>
                    <a:ln w="9525">
                      <a:noFill/>
                      <a:miter lim="800000"/>
                      <a:headEnd/>
                      <a:tailEnd/>
                    </a:ln>
                  </pic:spPr>
                </pic:pic>
              </a:graphicData>
            </a:graphic>
          </wp:inline>
        </w:drawing>
      </w:r>
    </w:p>
    <w:p w:rsidR="003D3F44" w:rsidRDefault="003D3F44" w:rsidP="009803DD">
      <w:r>
        <w:rPr>
          <w:rFonts w:hint="eastAsia"/>
          <w:noProof/>
        </w:rPr>
        <w:drawing>
          <wp:inline distT="0" distB="0" distL="0" distR="0">
            <wp:extent cx="3771900" cy="1456041"/>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srcRect/>
                    <a:stretch>
                      <a:fillRect/>
                    </a:stretch>
                  </pic:blipFill>
                  <pic:spPr bwMode="auto">
                    <a:xfrm>
                      <a:off x="0" y="0"/>
                      <a:ext cx="3805668" cy="1469076"/>
                    </a:xfrm>
                    <a:prstGeom prst="rect">
                      <a:avLst/>
                    </a:prstGeom>
                    <a:noFill/>
                    <a:ln w="9525">
                      <a:noFill/>
                      <a:miter lim="800000"/>
                      <a:headEnd/>
                      <a:tailEnd/>
                    </a:ln>
                  </pic:spPr>
                </pic:pic>
              </a:graphicData>
            </a:graphic>
          </wp:inline>
        </w:drawing>
      </w:r>
    </w:p>
    <w:p w:rsidR="00C136F2" w:rsidRDefault="00C136F2" w:rsidP="00253099">
      <w:pPr>
        <w:ind w:firstLineChars="200" w:firstLine="420"/>
      </w:pPr>
      <w:r>
        <w:rPr>
          <w:rFonts w:hint="eastAsia"/>
        </w:rPr>
        <w:t>去美国读名校是很多留学生的美好愿景，但是在美国各大名校录取率持续下降的现状下，进入名校读书也不是件易事。</w:t>
      </w:r>
    </w:p>
    <w:p w:rsidR="00F334A6" w:rsidRDefault="00C136F2" w:rsidP="00253099">
      <w:pPr>
        <w:ind w:firstLineChars="200" w:firstLine="420"/>
      </w:pPr>
      <w:r>
        <w:rPr>
          <w:rFonts w:hint="eastAsia"/>
        </w:rPr>
        <w:lastRenderedPageBreak/>
        <w:t>由此</w:t>
      </w:r>
      <w:r w:rsidRPr="00C136F2">
        <w:rPr>
          <w:rFonts w:hint="eastAsia"/>
        </w:rPr>
        <w:t>高端留学服务兴起</w:t>
      </w:r>
      <w:r>
        <w:rPr>
          <w:rFonts w:hint="eastAsia"/>
        </w:rPr>
        <w:t>，中介纷纷推出针对名校申请的高端申请服务。针对于目标</w:t>
      </w:r>
      <w:r w:rsidR="00F334A6">
        <w:rPr>
          <w:rFonts w:hint="eastAsia"/>
        </w:rPr>
        <w:t>为</w:t>
      </w:r>
      <w:r>
        <w:rPr>
          <w:rFonts w:hint="eastAsia"/>
        </w:rPr>
        <w:t>美国名校的优秀学生做长期规划，由专业团队提前对学生进行评估规划，制定能够为学生申请名校加分的培训和提升项目，从学习能力、英文能力、课外活动等方面全面提升，大大提升学生申请名校的成功率。</w:t>
      </w:r>
    </w:p>
    <w:p w:rsidR="00F334A6" w:rsidRDefault="00F334A6" w:rsidP="00253099">
      <w:pPr>
        <w:ind w:firstLineChars="150" w:firstLine="315"/>
      </w:pPr>
      <w:r w:rsidRPr="00F334A6">
        <w:rPr>
          <w:rFonts w:hint="eastAsia"/>
        </w:rPr>
        <w:t>《白皮书》通过对留学中介的评估，得出在办理留美业务方面最佳的</w:t>
      </w:r>
      <w:r w:rsidRPr="00F334A6">
        <w:rPr>
          <w:rFonts w:hint="eastAsia"/>
        </w:rPr>
        <w:t>TOP 5</w:t>
      </w:r>
      <w:r w:rsidRPr="00F334A6">
        <w:rPr>
          <w:rFonts w:hint="eastAsia"/>
        </w:rPr>
        <w:t>，如下：</w:t>
      </w:r>
    </w:p>
    <w:p w:rsidR="00F334A6" w:rsidRDefault="00F334A6" w:rsidP="00253099">
      <w:pPr>
        <w:jc w:val="center"/>
      </w:pPr>
      <w:r w:rsidRPr="00F334A6">
        <w:rPr>
          <w:noProof/>
        </w:rPr>
        <w:drawing>
          <wp:inline distT="0" distB="0" distL="0" distR="0">
            <wp:extent cx="2524125" cy="2553475"/>
            <wp:effectExtent l="19050" t="0" r="9525" b="0"/>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2524125" cy="2553475"/>
                    </a:xfrm>
                    <a:prstGeom prst="rect">
                      <a:avLst/>
                    </a:prstGeom>
                    <a:noFill/>
                    <a:ln w="9525">
                      <a:noFill/>
                      <a:miter lim="800000"/>
                      <a:headEnd/>
                      <a:tailEnd/>
                    </a:ln>
                  </pic:spPr>
                </pic:pic>
              </a:graphicData>
            </a:graphic>
          </wp:inline>
        </w:drawing>
      </w:r>
    </w:p>
    <w:p w:rsidR="00F334A6" w:rsidRDefault="00F334A6" w:rsidP="00C136F2"/>
    <w:p w:rsidR="00F334A6" w:rsidRDefault="00F334A6" w:rsidP="00C136F2">
      <w:r>
        <w:rPr>
          <w:rFonts w:hint="eastAsia"/>
        </w:rPr>
        <w:t>去美国选取哪所学校、学习哪个专业也是留学生们最关心的问题。</w:t>
      </w:r>
      <w:r w:rsidR="00850D1B">
        <w:rPr>
          <w:rFonts w:hint="eastAsia"/>
        </w:rPr>
        <w:t>《白皮书》为您解答：</w:t>
      </w:r>
    </w:p>
    <w:p w:rsidR="00F334A6" w:rsidRDefault="00F334A6" w:rsidP="00253099">
      <w:pPr>
        <w:jc w:val="center"/>
      </w:pPr>
      <w:r>
        <w:rPr>
          <w:noProof/>
        </w:rPr>
        <w:drawing>
          <wp:inline distT="0" distB="0" distL="0" distR="0">
            <wp:extent cx="4337685" cy="2409825"/>
            <wp:effectExtent l="19050" t="0" r="571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srcRect/>
                    <a:stretch>
                      <a:fillRect/>
                    </a:stretch>
                  </pic:blipFill>
                  <pic:spPr bwMode="auto">
                    <a:xfrm>
                      <a:off x="0" y="0"/>
                      <a:ext cx="4337685" cy="2409825"/>
                    </a:xfrm>
                    <a:prstGeom prst="rect">
                      <a:avLst/>
                    </a:prstGeom>
                    <a:noFill/>
                    <a:ln w="9525">
                      <a:noFill/>
                      <a:miter lim="800000"/>
                      <a:headEnd/>
                      <a:tailEnd/>
                    </a:ln>
                  </pic:spPr>
                </pic:pic>
              </a:graphicData>
            </a:graphic>
          </wp:inline>
        </w:drawing>
      </w:r>
    </w:p>
    <w:p w:rsidR="00253099" w:rsidRDefault="00B7457C" w:rsidP="00253099">
      <w:pPr>
        <w:ind w:firstLineChars="200" w:firstLine="420"/>
      </w:pPr>
      <w:r>
        <w:rPr>
          <w:rFonts w:hint="eastAsia"/>
        </w:rPr>
        <w:t>目前美国留学最热的专业</w:t>
      </w:r>
      <w:r w:rsidR="00850D1B">
        <w:rPr>
          <w:rFonts w:hint="eastAsia"/>
        </w:rPr>
        <w:t>为</w:t>
      </w:r>
      <w:r>
        <w:rPr>
          <w:rFonts w:hint="eastAsia"/>
        </w:rPr>
        <w:t>STEM</w:t>
      </w:r>
      <w:r>
        <w:rPr>
          <w:rFonts w:hint="eastAsia"/>
        </w:rPr>
        <w:t>（</w:t>
      </w:r>
      <w:r>
        <w:rPr>
          <w:rFonts w:hint="eastAsia"/>
        </w:rPr>
        <w:t>Science&amp;</w:t>
      </w:r>
      <w:r w:rsidRPr="00B7457C">
        <w:t xml:space="preserve"> Technology</w:t>
      </w:r>
      <w:r>
        <w:rPr>
          <w:rFonts w:hint="eastAsia"/>
        </w:rPr>
        <w:t>&amp;Engineering&amp;Mathematics</w:t>
      </w:r>
      <w:r>
        <w:rPr>
          <w:rFonts w:hint="eastAsia"/>
        </w:rPr>
        <w:t>）</w:t>
      </w:r>
      <w:r w:rsidR="00850D1B">
        <w:rPr>
          <w:rFonts w:hint="eastAsia"/>
        </w:rPr>
        <w:t>。</w:t>
      </w:r>
    </w:p>
    <w:p w:rsidR="00850D1B" w:rsidRDefault="00850D1B" w:rsidP="00850D1B">
      <w:r>
        <w:rPr>
          <w:rFonts w:hint="eastAsia"/>
        </w:rPr>
        <w:t>美国政府规定留学生毕业后可继续以学生的身份在美国工作实习</w:t>
      </w:r>
      <w:r>
        <w:rPr>
          <w:rFonts w:hint="eastAsia"/>
        </w:rPr>
        <w:t>12</w:t>
      </w:r>
      <w:r>
        <w:rPr>
          <w:rFonts w:hint="eastAsia"/>
        </w:rPr>
        <w:t>个月，但美国移民海关总署（</w:t>
      </w:r>
      <w:r>
        <w:rPr>
          <w:rFonts w:hint="eastAsia"/>
        </w:rPr>
        <w:t>ICE</w:t>
      </w:r>
      <w:r>
        <w:rPr>
          <w:rFonts w:hint="eastAsia"/>
        </w:rPr>
        <w:t>）规定，</w:t>
      </w:r>
      <w:r>
        <w:rPr>
          <w:rFonts w:hint="eastAsia"/>
        </w:rPr>
        <w:t>STEM</w:t>
      </w:r>
      <w:r>
        <w:rPr>
          <w:rFonts w:hint="eastAsia"/>
        </w:rPr>
        <w:t>专业领域内的毕业生</w:t>
      </w:r>
      <w:r>
        <w:rPr>
          <w:rFonts w:hint="eastAsia"/>
        </w:rPr>
        <w:t>OPT</w:t>
      </w:r>
      <w:r>
        <w:rPr>
          <w:rFonts w:hint="eastAsia"/>
        </w:rPr>
        <w:t>时间可延长至</w:t>
      </w:r>
      <w:r>
        <w:rPr>
          <w:rFonts w:hint="eastAsia"/>
        </w:rPr>
        <w:t>29</w:t>
      </w:r>
      <w:r>
        <w:rPr>
          <w:rFonts w:hint="eastAsia"/>
        </w:rPr>
        <w:t>个月。故</w:t>
      </w:r>
      <w:r>
        <w:rPr>
          <w:rFonts w:hint="eastAsia"/>
        </w:rPr>
        <w:t>STEM</w:t>
      </w:r>
      <w:r>
        <w:rPr>
          <w:rFonts w:hint="eastAsia"/>
        </w:rPr>
        <w:t>一直</w:t>
      </w:r>
    </w:p>
    <w:p w:rsidR="00B7457C" w:rsidRDefault="00850D1B" w:rsidP="00850D1B">
      <w:r>
        <w:rPr>
          <w:rFonts w:hint="eastAsia"/>
        </w:rPr>
        <w:t>是留美热门。</w:t>
      </w:r>
    </w:p>
    <w:p w:rsidR="00850D1B" w:rsidRDefault="00850D1B" w:rsidP="00850D1B"/>
    <w:p w:rsidR="00850D1B" w:rsidRDefault="00850D1B" w:rsidP="00253099">
      <w:pPr>
        <w:ind w:firstLineChars="200" w:firstLine="420"/>
      </w:pPr>
      <w:r>
        <w:rPr>
          <w:rFonts w:hint="eastAsia"/>
        </w:rPr>
        <w:t>此外，《白皮书》还提供了一份美国</w:t>
      </w:r>
      <w:r>
        <w:rPr>
          <w:rFonts w:hint="eastAsia"/>
        </w:rPr>
        <w:t>TOP30</w:t>
      </w:r>
      <w:r>
        <w:rPr>
          <w:rFonts w:hint="eastAsia"/>
        </w:rPr>
        <w:t>大学的榜单，为您留美提供系统的参考。</w:t>
      </w:r>
    </w:p>
    <w:p w:rsidR="003D3F44" w:rsidRDefault="003D3F44" w:rsidP="00253099">
      <w:pPr>
        <w:jc w:val="center"/>
      </w:pPr>
      <w:r>
        <w:rPr>
          <w:noProof/>
        </w:rPr>
        <w:lastRenderedPageBreak/>
        <w:drawing>
          <wp:inline distT="0" distB="0" distL="0" distR="0">
            <wp:extent cx="2966707" cy="3914775"/>
            <wp:effectExtent l="19050" t="0" r="5093"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srcRect/>
                    <a:stretch>
                      <a:fillRect/>
                    </a:stretch>
                  </pic:blipFill>
                  <pic:spPr bwMode="auto">
                    <a:xfrm>
                      <a:off x="0" y="0"/>
                      <a:ext cx="2966707" cy="3914775"/>
                    </a:xfrm>
                    <a:prstGeom prst="rect">
                      <a:avLst/>
                    </a:prstGeom>
                    <a:noFill/>
                    <a:ln w="9525">
                      <a:noFill/>
                      <a:miter lim="800000"/>
                      <a:headEnd/>
                      <a:tailEnd/>
                    </a:ln>
                  </pic:spPr>
                </pic:pic>
              </a:graphicData>
            </a:graphic>
          </wp:inline>
        </w:drawing>
      </w:r>
    </w:p>
    <w:p w:rsidR="00850D1B" w:rsidRDefault="00850D1B" w:rsidP="003D3F44"/>
    <w:sectPr w:rsidR="00850D1B" w:rsidSect="002B66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0CF4" w:rsidRDefault="00570CF4" w:rsidP="00154008">
      <w:r>
        <w:separator/>
      </w:r>
    </w:p>
  </w:endnote>
  <w:endnote w:type="continuationSeparator" w:id="1">
    <w:p w:rsidR="00570CF4" w:rsidRDefault="00570CF4" w:rsidP="0015400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0CF4" w:rsidRDefault="00570CF4" w:rsidP="00154008">
      <w:r>
        <w:separator/>
      </w:r>
    </w:p>
  </w:footnote>
  <w:footnote w:type="continuationSeparator" w:id="1">
    <w:p w:rsidR="00570CF4" w:rsidRDefault="00570CF4" w:rsidP="001540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27D7E"/>
    <w:multiLevelType w:val="hybridMultilevel"/>
    <w:tmpl w:val="4E185C7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803DD"/>
    <w:rsid w:val="000362FA"/>
    <w:rsid w:val="0004276B"/>
    <w:rsid w:val="00154008"/>
    <w:rsid w:val="00185692"/>
    <w:rsid w:val="001C74B8"/>
    <w:rsid w:val="00253099"/>
    <w:rsid w:val="0029562A"/>
    <w:rsid w:val="002B2E48"/>
    <w:rsid w:val="002B66ED"/>
    <w:rsid w:val="003D3F44"/>
    <w:rsid w:val="00427948"/>
    <w:rsid w:val="004F6146"/>
    <w:rsid w:val="00530243"/>
    <w:rsid w:val="00561FAE"/>
    <w:rsid w:val="00570CF4"/>
    <w:rsid w:val="005A2615"/>
    <w:rsid w:val="00835926"/>
    <w:rsid w:val="00850D1B"/>
    <w:rsid w:val="008712C7"/>
    <w:rsid w:val="009803DD"/>
    <w:rsid w:val="00AD4144"/>
    <w:rsid w:val="00AD5838"/>
    <w:rsid w:val="00B14811"/>
    <w:rsid w:val="00B7457C"/>
    <w:rsid w:val="00B74CBE"/>
    <w:rsid w:val="00C136F2"/>
    <w:rsid w:val="00C23540"/>
    <w:rsid w:val="00C64722"/>
    <w:rsid w:val="00CF1288"/>
    <w:rsid w:val="00D526C4"/>
    <w:rsid w:val="00D62C35"/>
    <w:rsid w:val="00D759BA"/>
    <w:rsid w:val="00D936A7"/>
    <w:rsid w:val="00E03B4E"/>
    <w:rsid w:val="00E55788"/>
    <w:rsid w:val="00EC05AE"/>
    <w:rsid w:val="00F334A6"/>
    <w:rsid w:val="00F856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6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540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54008"/>
    <w:rPr>
      <w:sz w:val="18"/>
      <w:szCs w:val="18"/>
    </w:rPr>
  </w:style>
  <w:style w:type="paragraph" w:styleId="a4">
    <w:name w:val="footer"/>
    <w:basedOn w:val="a"/>
    <w:link w:val="Char0"/>
    <w:uiPriority w:val="99"/>
    <w:unhideWhenUsed/>
    <w:rsid w:val="00154008"/>
    <w:pPr>
      <w:tabs>
        <w:tab w:val="center" w:pos="4153"/>
        <w:tab w:val="right" w:pos="8306"/>
      </w:tabs>
      <w:snapToGrid w:val="0"/>
      <w:jc w:val="left"/>
    </w:pPr>
    <w:rPr>
      <w:sz w:val="18"/>
      <w:szCs w:val="18"/>
    </w:rPr>
  </w:style>
  <w:style w:type="character" w:customStyle="1" w:styleId="Char0">
    <w:name w:val="页脚 Char"/>
    <w:basedOn w:val="a0"/>
    <w:link w:val="a4"/>
    <w:uiPriority w:val="99"/>
    <w:rsid w:val="00154008"/>
    <w:rPr>
      <w:sz w:val="18"/>
      <w:szCs w:val="18"/>
    </w:rPr>
  </w:style>
  <w:style w:type="paragraph" w:styleId="a5">
    <w:name w:val="List Paragraph"/>
    <w:basedOn w:val="a"/>
    <w:uiPriority w:val="34"/>
    <w:qFormat/>
    <w:rsid w:val="000362FA"/>
    <w:pPr>
      <w:ind w:firstLineChars="200" w:firstLine="420"/>
    </w:pPr>
  </w:style>
  <w:style w:type="paragraph" w:styleId="a6">
    <w:name w:val="Balloon Text"/>
    <w:basedOn w:val="a"/>
    <w:link w:val="Char1"/>
    <w:uiPriority w:val="99"/>
    <w:semiHidden/>
    <w:unhideWhenUsed/>
    <w:rsid w:val="000362FA"/>
    <w:rPr>
      <w:sz w:val="18"/>
      <w:szCs w:val="18"/>
    </w:rPr>
  </w:style>
  <w:style w:type="character" w:customStyle="1" w:styleId="Char1">
    <w:name w:val="批注框文本 Char"/>
    <w:basedOn w:val="a0"/>
    <w:link w:val="a6"/>
    <w:uiPriority w:val="99"/>
    <w:semiHidden/>
    <w:rsid w:val="000362FA"/>
    <w:rPr>
      <w:sz w:val="18"/>
      <w:szCs w:val="18"/>
    </w:rPr>
  </w:style>
  <w:style w:type="paragraph" w:customStyle="1" w:styleId="p0">
    <w:name w:val="p0"/>
    <w:basedOn w:val="a"/>
    <w:rsid w:val="005A2615"/>
    <w:pPr>
      <w:widowControl/>
    </w:pPr>
    <w:rPr>
      <w:rFonts w:ascii="Calibri" w:eastAsia="宋体" w:hAnsi="Calibri" w:cs="Calibri"/>
      <w:kern w:val="0"/>
      <w:szCs w:val="21"/>
    </w:rPr>
  </w:style>
</w:styles>
</file>

<file path=word/webSettings.xml><?xml version="1.0" encoding="utf-8"?>
<w:webSettings xmlns:r="http://schemas.openxmlformats.org/officeDocument/2006/relationships" xmlns:w="http://schemas.openxmlformats.org/wordprocessingml/2006/main">
  <w:divs>
    <w:div w:id="66002001">
      <w:bodyDiv w:val="1"/>
      <w:marLeft w:val="0"/>
      <w:marRight w:val="0"/>
      <w:marTop w:val="0"/>
      <w:marBottom w:val="0"/>
      <w:divBdr>
        <w:top w:val="none" w:sz="0" w:space="0" w:color="auto"/>
        <w:left w:val="none" w:sz="0" w:space="0" w:color="auto"/>
        <w:bottom w:val="none" w:sz="0" w:space="0" w:color="auto"/>
        <w:right w:val="none" w:sz="0" w:space="0" w:color="auto"/>
      </w:divBdr>
      <w:divsChild>
        <w:div w:id="1079905164">
          <w:marLeft w:val="0"/>
          <w:marRight w:val="0"/>
          <w:marTop w:val="0"/>
          <w:marBottom w:val="0"/>
          <w:divBdr>
            <w:top w:val="none" w:sz="0" w:space="0" w:color="auto"/>
            <w:left w:val="none" w:sz="0" w:space="0" w:color="auto"/>
            <w:bottom w:val="none" w:sz="0" w:space="0" w:color="auto"/>
            <w:right w:val="none" w:sz="0" w:space="0" w:color="auto"/>
          </w:divBdr>
        </w:div>
      </w:divsChild>
    </w:div>
    <w:div w:id="46590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5E672-1C1B-4507-ADB5-353C0D00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4</Pages>
  <Words>169</Words>
  <Characters>968</Characters>
  <Application>Microsoft Office Word</Application>
  <DocSecurity>0</DocSecurity>
  <Lines>8</Lines>
  <Paragraphs>2</Paragraphs>
  <ScaleCrop>false</ScaleCrop>
  <Company/>
  <LinksUpToDate>false</LinksUpToDate>
  <CharactersWithSpaces>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2016-01-29T09:46:00Z</cp:lastPrinted>
  <dcterms:created xsi:type="dcterms:W3CDTF">2015-12-03T02:21:00Z</dcterms:created>
  <dcterms:modified xsi:type="dcterms:W3CDTF">2016-02-25T02:00:00Z</dcterms:modified>
</cp:coreProperties>
</file>